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793D20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793D20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793D20" w:rsidRDefault="00EC560D" w:rsidP="00EE6FF5">
      <w:pPr>
        <w:suppressAutoHyphens/>
        <w:jc w:val="center"/>
        <w:rPr>
          <w:b/>
          <w:sz w:val="32"/>
          <w:szCs w:val="32"/>
        </w:rPr>
      </w:pPr>
      <w:r w:rsidRPr="00793D20">
        <w:rPr>
          <w:b/>
          <w:sz w:val="32"/>
          <w:szCs w:val="32"/>
        </w:rPr>
        <w:t>«</w:t>
      </w:r>
      <w:r w:rsidR="00861AFD" w:rsidRPr="00793D20">
        <w:rPr>
          <w:b/>
          <w:sz w:val="32"/>
          <w:szCs w:val="32"/>
        </w:rPr>
        <w:t>Институт Современного Образования</w:t>
      </w:r>
      <w:r w:rsidR="00C54B20" w:rsidRPr="00793D20">
        <w:rPr>
          <w:b/>
          <w:sz w:val="32"/>
          <w:szCs w:val="32"/>
        </w:rPr>
        <w:t xml:space="preserve"> 2020</w:t>
      </w:r>
      <w:r w:rsidRPr="00793D20">
        <w:rPr>
          <w:b/>
          <w:sz w:val="32"/>
          <w:szCs w:val="32"/>
        </w:rPr>
        <w:t xml:space="preserve">» </w:t>
      </w:r>
    </w:p>
    <w:p w:rsidR="006F6995" w:rsidRPr="00793D20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793D20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793D20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793D20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793D20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793D20">
        <w:rPr>
          <w:rFonts w:eastAsia="Calibri"/>
          <w:b/>
          <w:lang w:eastAsia="en-US"/>
        </w:rPr>
        <w:t>УТВЕРЖДАЮ</w:t>
      </w:r>
    </w:p>
    <w:p w:rsidR="0003744C" w:rsidRPr="00793D20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793D20">
        <w:rPr>
          <w:rFonts w:eastAsia="Calibri"/>
          <w:lang w:eastAsia="en-US"/>
        </w:rPr>
        <w:t>Директор</w:t>
      </w:r>
    </w:p>
    <w:p w:rsidR="0003744C" w:rsidRPr="00793D20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793D20">
        <w:rPr>
          <w:rFonts w:eastAsia="Calibri"/>
          <w:lang w:eastAsia="en-US"/>
        </w:rPr>
        <w:t>ООО «</w:t>
      </w:r>
      <w:r w:rsidR="00861AFD" w:rsidRPr="00793D20">
        <w:rPr>
          <w:rFonts w:eastAsia="Calibri"/>
          <w:lang w:eastAsia="en-US"/>
        </w:rPr>
        <w:t>ИСО 2020</w:t>
      </w:r>
      <w:r w:rsidRPr="00793D20">
        <w:rPr>
          <w:rFonts w:eastAsia="Calibri"/>
          <w:lang w:eastAsia="en-US"/>
        </w:rPr>
        <w:t>»</w:t>
      </w:r>
    </w:p>
    <w:p w:rsidR="0003744C" w:rsidRPr="00793D20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793D20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793D20">
        <w:rPr>
          <w:rFonts w:eastAsia="Calibri"/>
          <w:lang w:eastAsia="en-US"/>
        </w:rPr>
        <w:t>________________Атрощенко В.В.</w:t>
      </w:r>
    </w:p>
    <w:p w:rsidR="0003744C" w:rsidRPr="00793D20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793D20">
        <w:rPr>
          <w:rFonts w:eastAsia="Calibri"/>
          <w:lang w:eastAsia="en-US"/>
        </w:rPr>
        <w:t xml:space="preserve"> </w:t>
      </w:r>
      <w:r w:rsidR="008D58AD" w:rsidRPr="00793D20">
        <w:rPr>
          <w:rFonts w:eastAsia="Calibri"/>
          <w:lang w:eastAsia="en-US"/>
        </w:rPr>
        <w:t>«______» ____________ 202</w:t>
      </w:r>
      <w:r w:rsidRPr="00793D20">
        <w:rPr>
          <w:rFonts w:eastAsia="Calibri"/>
          <w:lang w:eastAsia="en-US"/>
        </w:rPr>
        <w:t>____ г.</w:t>
      </w:r>
    </w:p>
    <w:p w:rsidR="00EC560D" w:rsidRPr="00793D20" w:rsidRDefault="0003744C" w:rsidP="00EE6FF5">
      <w:pPr>
        <w:suppressAutoHyphens/>
        <w:ind w:firstLine="5670"/>
        <w:jc w:val="both"/>
      </w:pPr>
      <w:r w:rsidRPr="00793D20">
        <w:rPr>
          <w:rFonts w:eastAsia="Calibri"/>
          <w:lang w:eastAsia="en-US"/>
        </w:rPr>
        <w:t>М.П.</w:t>
      </w:r>
      <w:r w:rsidR="00EC560D" w:rsidRPr="00793D20">
        <w:rPr>
          <w:b/>
        </w:rPr>
        <w:t xml:space="preserve">                                                                                    </w:t>
      </w:r>
    </w:p>
    <w:p w:rsidR="00EC560D" w:rsidRPr="00793D20" w:rsidRDefault="00EC560D" w:rsidP="00EE6FF5">
      <w:pPr>
        <w:suppressAutoHyphens/>
        <w:jc w:val="both"/>
      </w:pPr>
    </w:p>
    <w:p w:rsidR="0003744C" w:rsidRPr="00793D20" w:rsidRDefault="0003744C" w:rsidP="00EE6FF5">
      <w:pPr>
        <w:suppressAutoHyphens/>
        <w:jc w:val="both"/>
      </w:pPr>
    </w:p>
    <w:p w:rsidR="00EC560D" w:rsidRPr="00793D20" w:rsidRDefault="00EC560D" w:rsidP="00EE6FF5">
      <w:pPr>
        <w:suppressAutoHyphens/>
        <w:jc w:val="both"/>
      </w:pPr>
    </w:p>
    <w:p w:rsidR="00EC560D" w:rsidRPr="00793D20" w:rsidRDefault="00EC560D" w:rsidP="00EE6FF5">
      <w:pPr>
        <w:suppressAutoHyphens/>
        <w:jc w:val="center"/>
        <w:rPr>
          <w:b/>
          <w:sz w:val="32"/>
        </w:rPr>
      </w:pPr>
    </w:p>
    <w:p w:rsidR="001836BB" w:rsidRPr="00793D20" w:rsidRDefault="001836BB" w:rsidP="00EE6FF5">
      <w:pPr>
        <w:suppressAutoHyphens/>
        <w:jc w:val="center"/>
        <w:rPr>
          <w:b/>
          <w:sz w:val="32"/>
        </w:rPr>
      </w:pPr>
    </w:p>
    <w:p w:rsidR="00EC560D" w:rsidRPr="00793D20" w:rsidRDefault="00EC560D" w:rsidP="00EE6FF5">
      <w:pPr>
        <w:suppressAutoHyphens/>
        <w:jc w:val="center"/>
        <w:rPr>
          <w:b/>
          <w:sz w:val="32"/>
        </w:rPr>
      </w:pPr>
    </w:p>
    <w:p w:rsidR="00C75460" w:rsidRPr="00793D20" w:rsidRDefault="00C75460" w:rsidP="00EE6FF5">
      <w:pPr>
        <w:suppressAutoHyphens/>
        <w:jc w:val="center"/>
        <w:rPr>
          <w:b/>
          <w:sz w:val="36"/>
          <w:szCs w:val="36"/>
        </w:rPr>
      </w:pPr>
      <w:r w:rsidRPr="00793D20">
        <w:rPr>
          <w:b/>
          <w:sz w:val="36"/>
          <w:szCs w:val="36"/>
        </w:rPr>
        <w:t>ПРОГРАММА</w:t>
      </w:r>
    </w:p>
    <w:p w:rsidR="002D497F" w:rsidRPr="00793D20" w:rsidRDefault="00474939" w:rsidP="00EE6FF5">
      <w:pPr>
        <w:suppressAutoHyphens/>
        <w:jc w:val="center"/>
        <w:rPr>
          <w:b/>
          <w:sz w:val="36"/>
          <w:szCs w:val="36"/>
        </w:rPr>
      </w:pPr>
      <w:r w:rsidRPr="00793D20">
        <w:rPr>
          <w:b/>
          <w:sz w:val="36"/>
          <w:szCs w:val="36"/>
        </w:rPr>
        <w:t>повышения квалификации</w:t>
      </w:r>
      <w:r w:rsidR="00F27959" w:rsidRPr="00793D20">
        <w:rPr>
          <w:b/>
          <w:sz w:val="36"/>
          <w:szCs w:val="36"/>
        </w:rPr>
        <w:t xml:space="preserve"> </w:t>
      </w:r>
    </w:p>
    <w:p w:rsidR="00474939" w:rsidRPr="00793D20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793D20" w:rsidRDefault="00474939" w:rsidP="00150188">
      <w:pPr>
        <w:suppressAutoHyphens/>
        <w:jc w:val="center"/>
        <w:rPr>
          <w:b/>
          <w:sz w:val="32"/>
          <w:szCs w:val="32"/>
        </w:rPr>
      </w:pPr>
      <w:r w:rsidRPr="00793D20">
        <w:rPr>
          <w:b/>
          <w:sz w:val="32"/>
          <w:szCs w:val="32"/>
        </w:rPr>
        <w:t>"</w:t>
      </w:r>
      <w:r w:rsidR="00150188" w:rsidRPr="00793D20">
        <w:rPr>
          <w:b/>
          <w:sz w:val="32"/>
          <w:szCs w:val="32"/>
        </w:rPr>
        <w:t xml:space="preserve">ТРЕБОВАНИЯ ПРОМЫШЛЕННОЙ БЕЗОПАСНОСТИ В НЕФТЯНОЙ </w:t>
      </w:r>
      <w:r w:rsidR="00FB6623" w:rsidRPr="00793D20">
        <w:rPr>
          <w:b/>
          <w:sz w:val="32"/>
          <w:szCs w:val="32"/>
        </w:rPr>
        <w:t>И ГАЗОВОЙ ПРОМЫШЛЕННОСТИ</w:t>
      </w:r>
      <w:r w:rsidRPr="00793D20">
        <w:rPr>
          <w:b/>
          <w:sz w:val="32"/>
          <w:szCs w:val="32"/>
        </w:rPr>
        <w:t>"</w:t>
      </w:r>
    </w:p>
    <w:p w:rsidR="00700C72" w:rsidRPr="00793D20" w:rsidRDefault="00700C72" w:rsidP="00EE6FF5">
      <w:pPr>
        <w:suppressAutoHyphens/>
        <w:jc w:val="center"/>
      </w:pPr>
    </w:p>
    <w:p w:rsidR="00FD0A8D" w:rsidRPr="00793D20" w:rsidRDefault="00FD0A8D" w:rsidP="00EE6FF5">
      <w:pPr>
        <w:suppressAutoHyphens/>
        <w:ind w:left="5812"/>
        <w:rPr>
          <w:sz w:val="28"/>
        </w:rPr>
      </w:pPr>
    </w:p>
    <w:p w:rsidR="00EC560D" w:rsidRPr="00793D20" w:rsidRDefault="00EC560D" w:rsidP="00EE6FF5">
      <w:pPr>
        <w:suppressAutoHyphens/>
        <w:ind w:left="5812"/>
        <w:rPr>
          <w:sz w:val="28"/>
        </w:rPr>
      </w:pPr>
      <w:r w:rsidRPr="00793D20">
        <w:rPr>
          <w:sz w:val="28"/>
        </w:rPr>
        <w:t>Разработано:</w:t>
      </w:r>
    </w:p>
    <w:p w:rsidR="00EC560D" w:rsidRPr="00793D20" w:rsidRDefault="00EC560D" w:rsidP="00EE6FF5">
      <w:pPr>
        <w:suppressAutoHyphens/>
        <w:ind w:left="5812"/>
        <w:rPr>
          <w:u w:val="single"/>
        </w:rPr>
      </w:pPr>
      <w:r w:rsidRPr="00793D20">
        <w:rPr>
          <w:u w:val="single"/>
        </w:rPr>
        <w:t>Фокин А.В. специалист по ОТ</w:t>
      </w:r>
    </w:p>
    <w:p w:rsidR="00EC560D" w:rsidRPr="00793D20" w:rsidRDefault="00EC560D" w:rsidP="00EE6FF5">
      <w:pPr>
        <w:suppressAutoHyphens/>
        <w:ind w:left="5812"/>
        <w:rPr>
          <w:sz w:val="28"/>
          <w:vertAlign w:val="superscript"/>
        </w:rPr>
      </w:pPr>
      <w:r w:rsidRPr="00793D20">
        <w:rPr>
          <w:sz w:val="28"/>
          <w:vertAlign w:val="superscript"/>
        </w:rPr>
        <w:t xml:space="preserve">                   (ФИО, должность)</w:t>
      </w:r>
    </w:p>
    <w:p w:rsidR="00EC560D" w:rsidRPr="00793D20" w:rsidRDefault="00EC560D" w:rsidP="00EE6FF5">
      <w:pPr>
        <w:suppressAutoHyphens/>
        <w:ind w:left="5812"/>
        <w:rPr>
          <w:sz w:val="28"/>
        </w:rPr>
      </w:pPr>
      <w:r w:rsidRPr="00793D20">
        <w:rPr>
          <w:sz w:val="28"/>
        </w:rPr>
        <w:t>_______________________</w:t>
      </w:r>
    </w:p>
    <w:p w:rsidR="00EC560D" w:rsidRPr="00793D20" w:rsidRDefault="00EC560D" w:rsidP="00EE6FF5">
      <w:pPr>
        <w:suppressAutoHyphens/>
        <w:ind w:left="5812"/>
        <w:rPr>
          <w:sz w:val="28"/>
          <w:vertAlign w:val="superscript"/>
        </w:rPr>
      </w:pPr>
      <w:r w:rsidRPr="00793D20">
        <w:rPr>
          <w:sz w:val="28"/>
          <w:vertAlign w:val="superscript"/>
        </w:rPr>
        <w:t xml:space="preserve">                      (дата, подпись)</w:t>
      </w:r>
    </w:p>
    <w:p w:rsidR="00EC560D" w:rsidRPr="00793D20" w:rsidRDefault="00EC560D" w:rsidP="00EE6FF5">
      <w:pPr>
        <w:suppressAutoHyphens/>
        <w:rPr>
          <w:sz w:val="32"/>
          <w:szCs w:val="32"/>
        </w:rPr>
      </w:pPr>
    </w:p>
    <w:p w:rsidR="00EC560D" w:rsidRPr="00793D20" w:rsidRDefault="00EC560D" w:rsidP="00EE6FF5">
      <w:pPr>
        <w:suppressAutoHyphens/>
        <w:rPr>
          <w:sz w:val="28"/>
        </w:rPr>
      </w:pPr>
    </w:p>
    <w:p w:rsidR="00EC560D" w:rsidRPr="00793D20" w:rsidRDefault="00EC560D" w:rsidP="00EE6FF5">
      <w:pPr>
        <w:suppressAutoHyphens/>
        <w:rPr>
          <w:sz w:val="28"/>
        </w:rPr>
      </w:pPr>
    </w:p>
    <w:p w:rsidR="00EC560D" w:rsidRPr="00793D20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793D20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793D20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793D20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793D20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793D20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793D20">
        <w:rPr>
          <w:spacing w:val="10"/>
          <w:sz w:val="32"/>
          <w:szCs w:val="32"/>
        </w:rPr>
        <w:t>Уфа</w:t>
      </w:r>
    </w:p>
    <w:p w:rsidR="00EC560D" w:rsidRPr="00793D20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793D20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793D20">
        <w:rPr>
          <w:spacing w:val="10"/>
          <w:sz w:val="32"/>
          <w:szCs w:val="32"/>
        </w:rPr>
        <w:t>20</w:t>
      </w:r>
      <w:r w:rsidR="00861AFD" w:rsidRPr="00793D20">
        <w:rPr>
          <w:spacing w:val="10"/>
          <w:sz w:val="32"/>
          <w:szCs w:val="32"/>
        </w:rPr>
        <w:t>2</w:t>
      </w:r>
      <w:r w:rsidR="00EB775A" w:rsidRPr="00793D20">
        <w:rPr>
          <w:spacing w:val="10"/>
          <w:sz w:val="32"/>
          <w:szCs w:val="32"/>
        </w:rPr>
        <w:t>1</w:t>
      </w:r>
    </w:p>
    <w:p w:rsidR="00EE6FF5" w:rsidRPr="00793D20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793D20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793D20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1. Типовая дополнительная профессиональная программа (программа повышения квалиф</w:t>
      </w:r>
      <w:r w:rsidRPr="00793D20">
        <w:t>и</w:t>
      </w:r>
      <w:r w:rsidRPr="00793D20">
        <w:t xml:space="preserve">кации) "Требования промышленной безопасности в нефтяной и газовой промышленности" (далее - ДПП) разработана в соответствии с нормами Федерального </w:t>
      </w:r>
      <w:hyperlink r:id="rId10" w:history="1">
        <w:r w:rsidRPr="00793D20">
          <w:rPr>
            <w:color w:val="0000FF"/>
          </w:rPr>
          <w:t>закона</w:t>
        </w:r>
      </w:hyperlink>
      <w:r w:rsidRPr="00793D20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Pr="00793D20">
        <w:t xml:space="preserve">2020, N 9, ст. 1139), с учетом требований </w:t>
      </w:r>
      <w:hyperlink r:id="rId11" w:history="1">
        <w:r w:rsidRPr="00793D20">
          <w:rPr>
            <w:color w:val="0000FF"/>
          </w:rPr>
          <w:t>приказа</w:t>
        </w:r>
      </w:hyperlink>
      <w:r w:rsidRPr="00793D20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</w:t>
      </w:r>
      <w:r w:rsidRPr="00793D20">
        <w:t>м</w:t>
      </w:r>
      <w:r w:rsidRPr="00793D20">
        <w:t>мам" (зарегистрирован Минюстом России 20 августа 2013 г., регистрационный N 29444), с изм</w:t>
      </w:r>
      <w:r w:rsidRPr="00793D20">
        <w:t>е</w:t>
      </w:r>
      <w:r w:rsidRPr="00793D20">
        <w:t>нением, внесенным приказом Министерства образования и науки Российской Федерации от 15 н</w:t>
      </w:r>
      <w:r w:rsidRPr="00793D20">
        <w:t>о</w:t>
      </w:r>
      <w:r w:rsidRPr="00793D20">
        <w:t>ября 2013 г. N</w:t>
      </w:r>
      <w:proofErr w:type="gramEnd"/>
      <w:r w:rsidRPr="00793D20">
        <w:t xml:space="preserve"> 1244 "О внесении изменений в Порядок организации и осуществлении образов</w:t>
      </w:r>
      <w:r w:rsidRPr="00793D20">
        <w:t>а</w:t>
      </w:r>
      <w:r w:rsidRPr="00793D20">
        <w:t>тельной деятельности по дополнительным профессиональным программам, утвержденный прик</w:t>
      </w:r>
      <w:r w:rsidRPr="00793D20">
        <w:t>а</w:t>
      </w:r>
      <w:r w:rsidRPr="00793D20">
        <w:t>зом Министерства образования и науки Российской Федерации от 1 июля 2013 г. N 499" (зарег</w:t>
      </w:r>
      <w:r w:rsidRPr="00793D20">
        <w:t>и</w:t>
      </w:r>
      <w:r w:rsidRPr="00793D20">
        <w:t>стрирован Минюстом России 14 января 2014 г., регистрационный N 31014).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2. Повышение квалификации, осуществляемое в соответствии с ДПП (далее - обучение), </w:t>
      </w:r>
      <w:r w:rsidR="001C00A8" w:rsidRPr="00793D20">
        <w:t>осуществляется заочной формах обучения</w:t>
      </w:r>
      <w:r w:rsidRPr="00793D20">
        <w:t xml:space="preserve"> с применением электронного обучения и дистанцио</w:t>
      </w:r>
      <w:r w:rsidRPr="00793D20">
        <w:t>н</w:t>
      </w:r>
      <w:r w:rsidRPr="00793D20">
        <w:t>ных образовательных технологий, а также с использованием сетевой формы реализации ДПП.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793D20">
        <w:t>у</w:t>
      </w:r>
      <w:r w:rsidRPr="00793D20">
        <w:t>лей), оценочных материалов, учебно-методического обеспечения ДПП, иных видов учебной де</w:t>
      </w:r>
      <w:r w:rsidRPr="00793D20">
        <w:t>я</w:t>
      </w:r>
      <w:r w:rsidRPr="00793D20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793D20">
        <w:t>у</w:t>
      </w:r>
      <w:r w:rsidRPr="00793D20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4. </w:t>
      </w:r>
      <w:r w:rsidR="00AA0BFF">
        <w:t>С</w:t>
      </w:r>
      <w:bookmarkStart w:id="2" w:name="_GoBack"/>
      <w:bookmarkEnd w:id="2"/>
      <w:r w:rsidRPr="00793D20">
        <w:t>рок освоения ДПП составляет 112 академических часов.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5. К освоению ДПП допускаются: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лица, имеющие среднее профессиональное и (или) высшее образование;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лица, получающие среднее профессиональное и (или) высшее образование.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6. Обучающимися по ДПП могут быть работники опасного производственного объекта или иные лица (далее - слушатели).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D20">
        <w:rPr>
          <w:b/>
          <w:bCs/>
        </w:rPr>
        <w:t>II. Цель и планируемые результаты обучения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7. Целью обучения слушателей по ДПП является совершенствование компетенций, необх</w:t>
      </w:r>
      <w:r w:rsidRPr="00793D20">
        <w:t>о</w:t>
      </w:r>
      <w:r w:rsidRPr="00793D20">
        <w:t>димых для профессиональной деятельности работника опасного производственного объекта.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8. Результатами обучения слушателей по ДПП является повышение уровня их професси</w:t>
      </w:r>
      <w:r w:rsidRPr="00793D20">
        <w:t>о</w:t>
      </w:r>
      <w:r w:rsidRPr="00793D20">
        <w:t>нальных компетенций за счет актуализации знаний и умений в области промышленной безопасн</w:t>
      </w:r>
      <w:r w:rsidRPr="00793D20">
        <w:t>о</w:t>
      </w:r>
      <w:r w:rsidRPr="00793D20">
        <w:t>сти в Российской Федерации.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9. В ходе освоения ДПП слушателем совершенствуются следующие профессиональные ко</w:t>
      </w:r>
      <w:r w:rsidRPr="00793D20">
        <w:t>м</w:t>
      </w:r>
      <w:r w:rsidRPr="00793D20">
        <w:t xml:space="preserve">петенции согласно федеральному государственному образовательному </w:t>
      </w:r>
      <w:hyperlink r:id="rId12" w:history="1">
        <w:r w:rsidRPr="00793D20">
          <w:rPr>
            <w:color w:val="0000FF"/>
          </w:rPr>
          <w:t>стандарту</w:t>
        </w:r>
      </w:hyperlink>
      <w:r w:rsidRPr="00793D20">
        <w:t xml:space="preserve"> высшего образ</w:t>
      </w:r>
      <w:r w:rsidRPr="00793D20">
        <w:t>о</w:t>
      </w:r>
      <w:r w:rsidRPr="00793D20">
        <w:t xml:space="preserve">вания по направлению 21.03.01 "Нефтегазовое дело" (уровень </w:t>
      </w:r>
      <w:proofErr w:type="spellStart"/>
      <w:r w:rsidRPr="00793D20">
        <w:t>бакалавриата</w:t>
      </w:r>
      <w:proofErr w:type="spellEnd"/>
      <w:r w:rsidRPr="00793D20">
        <w:t>), утвержденному пр</w:t>
      </w:r>
      <w:r w:rsidRPr="00793D20">
        <w:t>и</w:t>
      </w:r>
      <w:r w:rsidRPr="00793D20">
        <w:t>казом Министерства образования и науки Российской Федерации от 9 февраля 2018 г. N 96 (зар</w:t>
      </w:r>
      <w:r w:rsidRPr="00793D20">
        <w:t>е</w:t>
      </w:r>
      <w:r w:rsidRPr="00793D20">
        <w:t>гистрирован Минюстом России 2 марта 2018 г., регистрационный N 50225):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lastRenderedPageBreak/>
        <w:t>1) использование инструментов и оборудования: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способность проводить измерения и наблюдения, обрабатывать и представлять экспериме</w:t>
      </w:r>
      <w:r w:rsidRPr="00793D20">
        <w:t>н</w:t>
      </w:r>
      <w:r w:rsidRPr="00793D20">
        <w:t>тальные данные (ОПК-4);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2) исследование: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способность решать задачи в области профессиональной деятельности с применением с</w:t>
      </w:r>
      <w:r w:rsidRPr="00793D20">
        <w:t>о</w:t>
      </w:r>
      <w:r w:rsidRPr="00793D20">
        <w:t>временных информационных технологий и прикладных аппаратно-программных средств (ОПК-5);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3) принятие решений: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способность принимать обоснованные технические решения в профессиональной деятел</w:t>
      </w:r>
      <w:r w:rsidRPr="00793D20">
        <w:t>ь</w:t>
      </w:r>
      <w:r w:rsidRPr="00793D20">
        <w:t>ности, выбирать эффективные и безопасные технические средства, и технологии (ОПК-6);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4) применение прикладных знаний: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способность анализировать, составлять и применять техническую документацию, связа</w:t>
      </w:r>
      <w:r w:rsidRPr="00793D20">
        <w:t>н</w:t>
      </w:r>
      <w:r w:rsidRPr="00793D20">
        <w:t>ную с профессиональной деятельностью, в соответствии с действующими нормативными прав</w:t>
      </w:r>
      <w:r w:rsidRPr="00793D20">
        <w:t>о</w:t>
      </w:r>
      <w:r w:rsidRPr="00793D20">
        <w:t>выми актами (ОПК-7).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10. Карта компетенции раскрывает компонентный состав компетенции, технологии ее фо</w:t>
      </w:r>
      <w:r w:rsidRPr="00793D20">
        <w:t>р</w:t>
      </w:r>
      <w:r w:rsidRPr="00793D20">
        <w:t>мирования и оценки: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1) дисциплинарная карта компетенции ОПК-4.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35D60" w:rsidRPr="00793D20" w:rsidTr="00BB1B7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ОПК-4</w:t>
            </w:r>
          </w:p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Способность проводить измерения и наблюдения, обрабатывать и представлять экспериментал</w:t>
            </w:r>
            <w:r w:rsidRPr="00793D20">
              <w:t>ь</w:t>
            </w:r>
            <w:r w:rsidRPr="00793D20">
              <w:t>ные данные</w:t>
            </w:r>
          </w:p>
        </w:tc>
      </w:tr>
      <w:tr w:rsidR="00935D60" w:rsidRPr="00793D20" w:rsidTr="00BB1B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Средства и технологии оценки</w:t>
            </w:r>
          </w:p>
        </w:tc>
      </w:tr>
      <w:tr w:rsidR="00935D60" w:rsidRPr="00793D20" w:rsidTr="00BB1B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Итоговая аттестация</w:t>
            </w:r>
          </w:p>
        </w:tc>
      </w:tr>
    </w:tbl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2) дисциплинарная карта компетенции ОПК-5.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35D60" w:rsidRPr="00793D20" w:rsidTr="00BB1B7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ОПК-5</w:t>
            </w:r>
          </w:p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Способность решать задачи в области профессиональной деятельности с применением совреме</w:t>
            </w:r>
            <w:r w:rsidRPr="00793D20">
              <w:t>н</w:t>
            </w:r>
            <w:r w:rsidRPr="00793D20">
              <w:t>ных информационных технологий и прикладных аппаратно-программных средств</w:t>
            </w:r>
          </w:p>
        </w:tc>
      </w:tr>
      <w:tr w:rsidR="00935D60" w:rsidRPr="00793D20" w:rsidTr="00BB1B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Средства и технологии оценки</w:t>
            </w:r>
          </w:p>
        </w:tc>
      </w:tr>
      <w:tr w:rsidR="00935D60" w:rsidRPr="00793D20" w:rsidTr="00BB1B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Итоговая аттестация</w:t>
            </w:r>
          </w:p>
        </w:tc>
      </w:tr>
    </w:tbl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3) дисциплинарная карта компетенции ОПК-6.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35D60" w:rsidRPr="00793D20" w:rsidTr="00BB1B7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ОПК-6.</w:t>
            </w:r>
          </w:p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Способность принимать обоснованные технические решения в профессиональной деятельности, выбирать эффективные и безопасные технические средства, и технологии</w:t>
            </w:r>
          </w:p>
        </w:tc>
      </w:tr>
      <w:tr w:rsidR="00935D60" w:rsidRPr="00793D20" w:rsidTr="00BB1B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lastRenderedPageBreak/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Средства и технологии оценки</w:t>
            </w:r>
          </w:p>
        </w:tc>
      </w:tr>
      <w:tr w:rsidR="00935D60" w:rsidRPr="00793D20" w:rsidTr="00BB1B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Итоговая аттестация</w:t>
            </w:r>
          </w:p>
        </w:tc>
      </w:tr>
    </w:tbl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4) дисциплинарная карта компетенции ОПК-7.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35D60" w:rsidRPr="00793D20" w:rsidTr="00BB1B7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ОПК-7</w:t>
            </w:r>
          </w:p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Способность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935D60" w:rsidRPr="00793D20" w:rsidTr="00BB1B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Средства и технологии оценки</w:t>
            </w:r>
          </w:p>
        </w:tc>
      </w:tr>
      <w:tr w:rsidR="00935D60" w:rsidRPr="00793D20" w:rsidTr="00BB1B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Итоговая аттестация</w:t>
            </w:r>
          </w:p>
        </w:tc>
      </w:tr>
    </w:tbl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11. В результате освоения ДПП слушатель: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1) должен знать: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нормативно-правовую базу в области промышленной безопасности;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общие требования промышленной безопасности в отношении эксплуатации опасных прои</w:t>
      </w:r>
      <w:r w:rsidRPr="00793D20">
        <w:t>з</w:t>
      </w:r>
      <w:r w:rsidRPr="00793D20">
        <w:t>водственных объектов;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- требования промышленной безопасности к эксплуатации </w:t>
      </w:r>
      <w:proofErr w:type="gramStart"/>
      <w:r w:rsidRPr="00793D20">
        <w:t>оборудования</w:t>
      </w:r>
      <w:proofErr w:type="gramEnd"/>
      <w:r w:rsidRPr="00793D20">
        <w:t xml:space="preserve"> работающего под избыточным давлением;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основные аспекты лицензирования, технического регулирования и экспертизы промышле</w:t>
      </w:r>
      <w:r w:rsidRPr="00793D20">
        <w:t>н</w:t>
      </w:r>
      <w:r w:rsidRPr="00793D20">
        <w:t>ной безопасности опасных производственных объектов;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основы проведения работ по техническому освидетельствованию, техническому диагност</w:t>
      </w:r>
      <w:r w:rsidRPr="00793D20">
        <w:t>и</w:t>
      </w:r>
      <w:r w:rsidRPr="00793D20">
        <w:t>рованию, техническому обслуживанию и планово-предупредительному ремонту оборудования;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- основные функции и полномочия органов государственного надзора и </w:t>
      </w:r>
      <w:proofErr w:type="gramStart"/>
      <w:r w:rsidRPr="00793D20">
        <w:t>контроля за</w:t>
      </w:r>
      <w:proofErr w:type="gramEnd"/>
      <w:r w:rsidRPr="00793D20">
        <w:t xml:space="preserve"> собл</w:t>
      </w:r>
      <w:r w:rsidRPr="00793D20">
        <w:t>ю</w:t>
      </w:r>
      <w:r w:rsidRPr="00793D20">
        <w:t>дением требований промышленной безопасности;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методы снижения риска аварий, инцидентов, производственного травматизма на опасных производственных объектах;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2) должен уметь: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пользоваться нормативно-правовой документацией, регламентирующей деятельность пр</w:t>
      </w:r>
      <w:r w:rsidRPr="00793D20">
        <w:t>о</w:t>
      </w:r>
      <w:r w:rsidRPr="00793D20">
        <w:t>мышленных предприятий;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организовывать безопасную эксплуатацию технических устройств, зданий и сооружений;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организовывать работу по подготовке проведения экспертизы промышленной безопасн</w:t>
      </w:r>
      <w:r w:rsidRPr="00793D20">
        <w:t>о</w:t>
      </w:r>
      <w:r w:rsidRPr="00793D20">
        <w:t>сти;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lastRenderedPageBreak/>
        <w:t>- организовывать оперативную ликвидацию аварийных ситуаций и их предупреждение;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разрабатывать план работы по осуществлению производственного контроля в подраздел</w:t>
      </w:r>
      <w:r w:rsidRPr="00793D20">
        <w:t>е</w:t>
      </w:r>
      <w:r w:rsidRPr="00793D20">
        <w:t>ниях эксплуатирующей организации;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разрабатывать план мероприятий по обеспечению промышленной безопасности на основ</w:t>
      </w:r>
      <w:r w:rsidRPr="00793D20">
        <w:t>а</w:t>
      </w:r>
      <w:r w:rsidRPr="00793D20">
        <w:t>нии результатов проверки состояния промышленной безопасности и специальной оценки условий труда;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организовывать подготовку и аттестацию работников опасного производственного объекта;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- обеспечивать проведение </w:t>
      </w:r>
      <w:proofErr w:type="gramStart"/>
      <w:r w:rsidRPr="00793D20">
        <w:t>контроля за</w:t>
      </w:r>
      <w:proofErr w:type="gramEnd"/>
      <w:r w:rsidRPr="00793D20">
        <w:t xml:space="preserve"> соблюдением работниками опасных производстве</w:t>
      </w:r>
      <w:r w:rsidRPr="00793D20">
        <w:t>н</w:t>
      </w:r>
      <w:r w:rsidRPr="00793D20">
        <w:t>ных объектов требований промышленной безопасности;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3) должен владеть: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- навыками использования в работе </w:t>
      </w:r>
      <w:proofErr w:type="gramStart"/>
      <w:r w:rsidRPr="00793D20">
        <w:t>нормативной-технической</w:t>
      </w:r>
      <w:proofErr w:type="gramEnd"/>
      <w:r w:rsidRPr="00793D20">
        <w:t xml:space="preserve"> документации;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навыками выявления нарушений требований промышленной безопасности (опасные факт</w:t>
      </w:r>
      <w:r w:rsidRPr="00793D20">
        <w:t>о</w:t>
      </w:r>
      <w:r w:rsidRPr="00793D20">
        <w:t>ры на рабочих местах) и принятия мер по их устранению и дальнейшему предупреждению;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- навыками </w:t>
      </w:r>
      <w:proofErr w:type="gramStart"/>
      <w:r w:rsidRPr="00793D20">
        <w:t>проведения анализа причин возникновения аварий</w:t>
      </w:r>
      <w:proofErr w:type="gramEnd"/>
      <w:r w:rsidRPr="00793D20">
        <w:t xml:space="preserve"> и инцидентов на опасных пр</w:t>
      </w:r>
      <w:r w:rsidRPr="00793D20">
        <w:t>о</w:t>
      </w:r>
      <w:r w:rsidRPr="00793D20">
        <w:t>изводственных объектах.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D20">
        <w:rPr>
          <w:b/>
          <w:bCs/>
        </w:rPr>
        <w:t>III. Учебный план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12. Учебный план ДПП определяет перечень, последовательность, общую трудоемкость ди</w:t>
      </w:r>
      <w:r w:rsidRPr="00793D20">
        <w:t>с</w:t>
      </w:r>
      <w:r w:rsidRPr="00793D20">
        <w:t>циплин и формы контроля знаний.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13. Образовательная деятельность слушателей предусматривает следующие виды учебных занятий и учебных работ: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лекции;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практические, самостоятельные работы;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- итоговая аттестация (в форме, определяемой образовательной организацией или организ</w:t>
      </w:r>
      <w:r w:rsidRPr="00793D20">
        <w:t>а</w:t>
      </w:r>
      <w:r w:rsidRPr="00793D20">
        <w:t>цией, осуществляющей образовательную деятельность самостоятельно).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D20">
        <w:rPr>
          <w:b/>
          <w:bCs/>
        </w:rPr>
        <w:t>IV. Примерный учебный план программы повышения квалификации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D20">
        <w:rPr>
          <w:b/>
          <w:bCs/>
        </w:rPr>
        <w:t xml:space="preserve">"Требования промышленной безопасности </w:t>
      </w:r>
      <w:proofErr w:type="gramStart"/>
      <w:r w:rsidRPr="00793D20">
        <w:rPr>
          <w:b/>
          <w:bCs/>
        </w:rPr>
        <w:t>в</w:t>
      </w:r>
      <w:proofErr w:type="gramEnd"/>
      <w:r w:rsidRPr="00793D20">
        <w:rPr>
          <w:b/>
          <w:bCs/>
        </w:rPr>
        <w:t xml:space="preserve"> нефтяной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D20">
        <w:rPr>
          <w:b/>
          <w:bCs/>
        </w:rPr>
        <w:t>и газовой промышленности"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1644"/>
        <w:gridCol w:w="2382"/>
      </w:tblGrid>
      <w:tr w:rsidR="00935D60" w:rsidRPr="00793D20" w:rsidTr="00BB1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 xml:space="preserve">N </w:t>
            </w:r>
            <w:proofErr w:type="gramStart"/>
            <w:r w:rsidRPr="00793D20">
              <w:t>п</w:t>
            </w:r>
            <w:proofErr w:type="gramEnd"/>
            <w:r w:rsidRPr="00793D20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Наименование учебных предметов, курсов, дисц</w:t>
            </w:r>
            <w:r w:rsidRPr="00793D20">
              <w:t>и</w:t>
            </w:r>
            <w:r w:rsidRPr="00793D20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Общее кол</w:t>
            </w:r>
            <w:r w:rsidRPr="00793D20">
              <w:t>и</w:t>
            </w:r>
            <w:r w:rsidRPr="00793D20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Форма контроля</w:t>
            </w:r>
          </w:p>
        </w:tc>
      </w:tr>
      <w:tr w:rsidR="00BB1B75" w:rsidRPr="00793D20" w:rsidTr="00807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5" w:rsidRPr="00793D20" w:rsidRDefault="00BB1B75" w:rsidP="00807878">
            <w:pPr>
              <w:jc w:val="center"/>
              <w:rPr>
                <w:color w:val="000000"/>
                <w:sz w:val="26"/>
                <w:szCs w:val="26"/>
              </w:rPr>
            </w:pPr>
            <w:r w:rsidRPr="00793D2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BB1B75" w:rsidRPr="00793D20" w:rsidTr="00807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lastRenderedPageBreak/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Безопасная эксплуатация объектов нефтяной и газ</w:t>
            </w:r>
            <w:r w:rsidRPr="00793D20">
              <w:t>о</w:t>
            </w:r>
            <w:r w:rsidRPr="00793D20">
              <w:t>вой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5" w:rsidRPr="00793D20" w:rsidRDefault="00BB1B75" w:rsidP="00807878">
            <w:pPr>
              <w:jc w:val="center"/>
              <w:rPr>
                <w:color w:val="000000"/>
                <w:sz w:val="26"/>
                <w:szCs w:val="26"/>
              </w:rPr>
            </w:pPr>
            <w:r w:rsidRPr="00793D2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BB1B75" w:rsidRPr="00793D20" w:rsidTr="00807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Безопасная эксплуатация магистральных нефтепр</w:t>
            </w:r>
            <w:r w:rsidRPr="00793D20">
              <w:t>о</w:t>
            </w:r>
            <w:r w:rsidRPr="00793D20">
              <w:t>водов и газопроводов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5" w:rsidRPr="00793D20" w:rsidRDefault="00BB1B75" w:rsidP="00807878">
            <w:pPr>
              <w:jc w:val="center"/>
              <w:rPr>
                <w:color w:val="000000"/>
                <w:sz w:val="26"/>
                <w:szCs w:val="26"/>
              </w:rPr>
            </w:pPr>
            <w:r w:rsidRPr="00793D2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BB1B75" w:rsidRPr="00793D20" w:rsidTr="00807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 xml:space="preserve">Ремонт, проектирование и пусконаладочные работы на опасных производственных объектах </w:t>
            </w:r>
            <w:proofErr w:type="spellStart"/>
            <w:r w:rsidRPr="00793D20">
              <w:t>нефтегаз</w:t>
            </w:r>
            <w:r w:rsidRPr="00793D20">
              <w:t>о</w:t>
            </w:r>
            <w:r w:rsidRPr="00793D20">
              <w:t>добычи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26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5" w:rsidRPr="00793D20" w:rsidRDefault="00BB1B75" w:rsidP="00807878">
            <w:pPr>
              <w:jc w:val="center"/>
            </w:pPr>
            <w:r w:rsidRPr="00793D2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BB1B75" w:rsidRPr="00793D20" w:rsidTr="00807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Бурение нефтяных и газовых скважин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5" w:rsidRPr="00793D20" w:rsidRDefault="00BB1B75" w:rsidP="00807878">
            <w:pPr>
              <w:jc w:val="center"/>
              <w:rPr>
                <w:color w:val="000000"/>
                <w:sz w:val="26"/>
                <w:szCs w:val="26"/>
              </w:rPr>
            </w:pPr>
            <w:r w:rsidRPr="00793D2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BB1B75" w:rsidRPr="00793D20" w:rsidTr="00807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93D20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5" w:rsidRPr="00793D20" w:rsidRDefault="00BB1B75" w:rsidP="00807878">
            <w:pPr>
              <w:jc w:val="center"/>
            </w:pPr>
            <w:r w:rsidRPr="00793D2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BB1B75" w:rsidRPr="00793D20" w:rsidTr="00BB1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75" w:rsidRPr="00793D20" w:rsidRDefault="00BB1B75" w:rsidP="00BB1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Зачет</w:t>
            </w:r>
          </w:p>
        </w:tc>
      </w:tr>
      <w:tr w:rsidR="00BB1B75" w:rsidRPr="00793D20" w:rsidTr="00BB1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1B75" w:rsidRPr="00793D20" w:rsidRDefault="00BB1B75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793D20">
        <w:rPr>
          <w:b/>
          <w:bCs/>
        </w:rPr>
        <w:t>Матрица соотнесения учебных предметов, курсов,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D20">
        <w:rPr>
          <w:b/>
          <w:bCs/>
        </w:rPr>
        <w:t>дисциплин (модулей) учебного плана ДПП и формируемых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D20">
        <w:rPr>
          <w:b/>
          <w:bCs/>
        </w:rPr>
        <w:t>в них общепрофессиональных компетенций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134"/>
        <w:gridCol w:w="1078"/>
        <w:gridCol w:w="1134"/>
        <w:gridCol w:w="1134"/>
        <w:gridCol w:w="1417"/>
      </w:tblGrid>
      <w:tr w:rsidR="00935D60" w:rsidRPr="00793D20" w:rsidTr="00BB1B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 xml:space="preserve">N </w:t>
            </w:r>
            <w:proofErr w:type="gramStart"/>
            <w:r w:rsidRPr="00793D20">
              <w:t>п</w:t>
            </w:r>
            <w:proofErr w:type="gramEnd"/>
            <w:r w:rsidRPr="00793D20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Наименование учебных предм</w:t>
            </w:r>
            <w:r w:rsidRPr="00793D20">
              <w:t>е</w:t>
            </w:r>
            <w:r w:rsidRPr="00793D20">
              <w:t>тов, курсов, дисциплин (модулей)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Всего, часов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Профессиональные компетенции</w:t>
            </w:r>
          </w:p>
        </w:tc>
      </w:tr>
      <w:tr w:rsidR="00935D60" w:rsidRPr="00793D20" w:rsidTr="00BB1B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ОПК-4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ОПК-5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ОПК-6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ОПК-7</w:t>
            </w:r>
          </w:p>
        </w:tc>
      </w:tr>
      <w:tr w:rsidR="00935D60" w:rsidRPr="00793D20" w:rsidTr="00BB1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Общие требования промышленной безопасности в Российской Фед</w:t>
            </w:r>
            <w:r w:rsidRPr="00793D20">
              <w:t>е</w:t>
            </w:r>
            <w:r w:rsidRPr="00793D20"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</w:tr>
      <w:tr w:rsidR="00935D60" w:rsidRPr="00793D20" w:rsidTr="00BB1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Безопасная эксплуатация объектов нефтяной и газовой промышле</w:t>
            </w:r>
            <w:r w:rsidRPr="00793D20">
              <w:t>н</w:t>
            </w:r>
            <w:r w:rsidRPr="00793D20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-</w:t>
            </w:r>
          </w:p>
        </w:tc>
      </w:tr>
      <w:tr w:rsidR="00935D60" w:rsidRPr="00793D20" w:rsidTr="00BB1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Безопасная эксплуатация маг</w:t>
            </w:r>
            <w:r w:rsidRPr="00793D20">
              <w:t>и</w:t>
            </w:r>
            <w:r w:rsidRPr="00793D20">
              <w:t>стральных нефтепроводов и газ</w:t>
            </w:r>
            <w:r w:rsidRPr="00793D20">
              <w:t>о</w:t>
            </w:r>
            <w:r w:rsidRPr="00793D20">
              <w:t>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-</w:t>
            </w:r>
          </w:p>
        </w:tc>
      </w:tr>
      <w:tr w:rsidR="00935D60" w:rsidRPr="00793D20" w:rsidTr="00BB1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Ремонт, проектирование и пуск</w:t>
            </w:r>
            <w:r w:rsidRPr="00793D20">
              <w:t>о</w:t>
            </w:r>
            <w:r w:rsidRPr="00793D20">
              <w:t xml:space="preserve">наладочные работы на опасных производственных объектах </w:t>
            </w:r>
            <w:proofErr w:type="spellStart"/>
            <w:r w:rsidRPr="00793D20">
              <w:t>нефтегазодобычи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</w:tr>
      <w:tr w:rsidR="00935D60" w:rsidRPr="00793D20" w:rsidTr="00BB1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Бурение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</w:tr>
      <w:tr w:rsidR="00935D60" w:rsidRPr="00793D20" w:rsidTr="00BB1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93D20">
              <w:t>Требования к производству св</w:t>
            </w:r>
            <w:r w:rsidRPr="00793D20">
              <w:t>а</w:t>
            </w:r>
            <w:r w:rsidRPr="00793D20">
              <w:lastRenderedPageBreak/>
              <w:t>рочных работ на опасных прои</w:t>
            </w:r>
            <w:r w:rsidRPr="00793D20">
              <w:t>з</w:t>
            </w:r>
            <w:r w:rsidRPr="00793D20">
              <w:t>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lastRenderedPageBreak/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</w:tr>
      <w:tr w:rsidR="00935D60" w:rsidRPr="00793D20" w:rsidTr="00BB1B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lastRenderedPageBreak/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3D20"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793D2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93D20">
              <w:t>+</w:t>
            </w:r>
          </w:p>
        </w:tc>
      </w:tr>
    </w:tbl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D20">
        <w:rPr>
          <w:b/>
          <w:bCs/>
        </w:rPr>
        <w:t>V. Календарный учебный график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14. Календарный учебный график представляет собой график учебного процесса, устанавл</w:t>
      </w:r>
      <w:r w:rsidRPr="00793D20">
        <w:t>и</w:t>
      </w:r>
      <w:r w:rsidRPr="00793D20">
        <w:t>вающий последовательность и продолжительность обучения и итоговой аттестации по учебным неделям и (или) дням.</w:t>
      </w:r>
    </w:p>
    <w:p w:rsidR="00E43851" w:rsidRPr="00793D20" w:rsidRDefault="00E43851" w:rsidP="00E43851">
      <w:pPr>
        <w:widowControl w:val="0"/>
        <w:autoSpaceDE w:val="0"/>
        <w:autoSpaceDN w:val="0"/>
        <w:adjustRightInd w:val="0"/>
        <w:jc w:val="both"/>
      </w:pPr>
    </w:p>
    <w:p w:rsidR="00E43851" w:rsidRPr="00793D20" w:rsidRDefault="00E43851" w:rsidP="00E4385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793D20">
        <w:t>15. Календарный учебный график</w:t>
      </w:r>
    </w:p>
    <w:p w:rsidR="00E43851" w:rsidRPr="00793D20" w:rsidRDefault="00E43851" w:rsidP="00E4385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BB1B75" w:rsidRPr="00793D20" w:rsidTr="0080787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BB1B75" w:rsidRPr="00793D20" w:rsidTr="0080787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BB1B75" w:rsidRPr="00793D20" w:rsidTr="00807878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75" w:rsidRPr="00793D20" w:rsidRDefault="00BB1B75" w:rsidP="00807878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E43851" w:rsidRPr="00793D20" w:rsidRDefault="00E43851" w:rsidP="00E4385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43851" w:rsidRPr="00793D20" w:rsidRDefault="00E43851" w:rsidP="00E43851">
      <w:pPr>
        <w:widowControl w:val="0"/>
        <w:autoSpaceDE w:val="0"/>
        <w:autoSpaceDN w:val="0"/>
        <w:adjustRightInd w:val="0"/>
        <w:jc w:val="both"/>
      </w:pPr>
      <w:r w:rsidRPr="00793D20">
        <w:t>Т – теоретическое обучение; А – Итоговая аттестация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D20">
        <w:rPr>
          <w:b/>
          <w:bCs/>
        </w:rPr>
        <w:t>VI. Рабочая программа учебных предметов,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D20">
        <w:rPr>
          <w:b/>
          <w:bCs/>
        </w:rPr>
        <w:t>курсов, дисциплин (модулей)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17. Рабочая программа учебных предметов, курсов, дисциплин (модулей) является неотъе</w:t>
      </w:r>
      <w:r w:rsidRPr="00793D20">
        <w:t>м</w:t>
      </w:r>
      <w:r w:rsidRPr="00793D20">
        <w:t>лемой частью ДПП и разрабатывается с учетом законодательства Российской Федерации в обл</w:t>
      </w:r>
      <w:r w:rsidRPr="00793D20">
        <w:t>а</w:t>
      </w:r>
      <w:r w:rsidRPr="00793D20">
        <w:t>сти промышленной безопасности при осуществлении работ на опасных производственных объе</w:t>
      </w:r>
      <w:r w:rsidRPr="00793D20">
        <w:t>к</w:t>
      </w:r>
      <w:r w:rsidRPr="00793D20">
        <w:t>тах.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D20">
        <w:rPr>
          <w:b/>
          <w:bCs/>
        </w:rPr>
        <w:t xml:space="preserve">VII. Примерное содержание рабочей программы </w:t>
      </w:r>
      <w:proofErr w:type="gramStart"/>
      <w:r w:rsidRPr="00793D20">
        <w:rPr>
          <w:b/>
          <w:bCs/>
        </w:rPr>
        <w:t>учебных</w:t>
      </w:r>
      <w:proofErr w:type="gramEnd"/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D20">
        <w:rPr>
          <w:b/>
          <w:bCs/>
        </w:rPr>
        <w:t>предметов, курсов, дисциплин (модулей)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D20">
        <w:rPr>
          <w:b/>
          <w:bCs/>
        </w:rPr>
        <w:t xml:space="preserve">"Требования промышленной безопасности </w:t>
      </w:r>
      <w:proofErr w:type="gramStart"/>
      <w:r w:rsidRPr="00793D20">
        <w:rPr>
          <w:b/>
          <w:bCs/>
        </w:rPr>
        <w:t>в</w:t>
      </w:r>
      <w:proofErr w:type="gramEnd"/>
      <w:r w:rsidRPr="00793D20">
        <w:rPr>
          <w:b/>
          <w:bCs/>
        </w:rPr>
        <w:t xml:space="preserve"> нефтяной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D20">
        <w:rPr>
          <w:b/>
          <w:bCs/>
        </w:rPr>
        <w:t>и газовой промышленности"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18. Учебный предмет, курс, дисциплина (модуль).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18.1. Общие требования промышленной безопасности в Российской Федерации.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Промышленная безопасность, основные понятия. Правовое регулирование в области пр</w:t>
      </w:r>
      <w:r w:rsidRPr="00793D20">
        <w:t>о</w:t>
      </w:r>
      <w:r w:rsidRPr="00793D20">
        <w:t>мышленной безопасности. Требования к эксплуатации опасных производственных объектов в с</w:t>
      </w:r>
      <w:r w:rsidRPr="00793D20">
        <w:t>о</w:t>
      </w:r>
      <w:r w:rsidRPr="00793D20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Организация производственного </w:t>
      </w:r>
      <w:proofErr w:type="gramStart"/>
      <w:r w:rsidRPr="00793D20">
        <w:t>контроля за</w:t>
      </w:r>
      <w:proofErr w:type="gramEnd"/>
      <w:r w:rsidRPr="00793D20">
        <w:t xml:space="preserve"> соблюдением требований промышленной бе</w:t>
      </w:r>
      <w:r w:rsidRPr="00793D20">
        <w:t>з</w:t>
      </w:r>
      <w:r w:rsidRPr="00793D20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793D20">
        <w:t>и</w:t>
      </w:r>
      <w:r w:rsidRPr="00793D20">
        <w:t>онно-коммуникационные технологии деятельности специалиста в области промышленной бе</w:t>
      </w:r>
      <w:r w:rsidRPr="00793D20">
        <w:t>з</w:t>
      </w:r>
      <w:r w:rsidRPr="00793D20">
        <w:lastRenderedPageBreak/>
        <w:t>опасности. Управление промышленной безопасностью на опасных производственных объектах.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793D20">
        <w:t>я</w:t>
      </w:r>
      <w:r w:rsidRPr="00793D20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Нарушение требований промышленной безопасности или условий лицензий на осуществл</w:t>
      </w:r>
      <w:r w:rsidRPr="00793D20">
        <w:t>е</w:t>
      </w:r>
      <w:r w:rsidRPr="00793D20">
        <w:t>ние видов деятельности в области промышленной безопасности опасных производственных об</w:t>
      </w:r>
      <w:r w:rsidRPr="00793D20">
        <w:t>ъ</w:t>
      </w:r>
      <w:r w:rsidRPr="00793D20">
        <w:t>ектов.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93D20">
        <w:t>Риск-ориентированный</w:t>
      </w:r>
      <w:proofErr w:type="gramEnd"/>
      <w:r w:rsidRPr="00793D20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18.2. Безопасная эксплуатация объектов нефтяной и газовой промышленности.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Требования безопасности при производстве буровых работ. Требования к применению те</w:t>
      </w:r>
      <w:r w:rsidRPr="00793D20">
        <w:t>х</w:t>
      </w:r>
      <w:r w:rsidRPr="00793D20">
        <w:t xml:space="preserve">нических устройств и инструментов при производстве буровых работ. Требования безопасности к проходке ствола скважины. Требования безопасности к </w:t>
      </w:r>
      <w:proofErr w:type="spellStart"/>
      <w:proofErr w:type="gramStart"/>
      <w:r w:rsidRPr="00793D20">
        <w:t>спуско</w:t>
      </w:r>
      <w:proofErr w:type="spellEnd"/>
      <w:r w:rsidRPr="00793D20">
        <w:t>-подъемным</w:t>
      </w:r>
      <w:proofErr w:type="gramEnd"/>
      <w:r w:rsidRPr="00793D20">
        <w:t xml:space="preserve"> операциям. Требов</w:t>
      </w:r>
      <w:r w:rsidRPr="00793D20">
        <w:t>а</w:t>
      </w:r>
      <w:r w:rsidRPr="00793D20">
        <w:t>ния безопасности к применению буровых растворов. Требования безопасности к процессу крепл</w:t>
      </w:r>
      <w:r w:rsidRPr="00793D20">
        <w:t>е</w:t>
      </w:r>
      <w:r w:rsidRPr="00793D20">
        <w:t>ния ствола скважины. Требования к проведению испытаний крепи скважин на герметичность. Требования к монтажу и эксплуатации противовыбросового оборудования (ПВО). Предупрежд</w:t>
      </w:r>
      <w:r w:rsidRPr="00793D20">
        <w:t>е</w:t>
      </w:r>
      <w:r w:rsidRPr="00793D20">
        <w:t xml:space="preserve">ние </w:t>
      </w:r>
      <w:proofErr w:type="spellStart"/>
      <w:r w:rsidRPr="00793D20">
        <w:t>газонефтеводопроявлений</w:t>
      </w:r>
      <w:proofErr w:type="spellEnd"/>
      <w:r w:rsidRPr="00793D20">
        <w:t xml:space="preserve"> и открытого фонтанирования скважин. Требования к освоению и испытанию скважин.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Эксплуатация фонтанных и газлифтных скважин. Эксплуатация скважин штанговыми, </w:t>
      </w:r>
      <w:proofErr w:type="spellStart"/>
      <w:r w:rsidRPr="00793D20">
        <w:t>ги</w:t>
      </w:r>
      <w:r w:rsidRPr="00793D20">
        <w:t>д</w:t>
      </w:r>
      <w:r w:rsidRPr="00793D20">
        <w:t>ропоршневыми</w:t>
      </w:r>
      <w:proofErr w:type="spellEnd"/>
      <w:r w:rsidRPr="00793D20">
        <w:t xml:space="preserve"> и струйными насосами. Эксплуатация скважин центробежными, диафрагменными, винтовыми погружными электронасосами. Эксплуатация нагнетательных скважин. Исследование скважин.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Общие требования при проведении работ по повышению </w:t>
      </w:r>
      <w:proofErr w:type="spellStart"/>
      <w:r w:rsidRPr="00793D20">
        <w:t>нефтегазоотдачи</w:t>
      </w:r>
      <w:proofErr w:type="spellEnd"/>
      <w:r w:rsidRPr="00793D20">
        <w:t xml:space="preserve"> пластов и прои</w:t>
      </w:r>
      <w:r w:rsidRPr="00793D20">
        <w:t>з</w:t>
      </w:r>
      <w:r w:rsidRPr="00793D20">
        <w:t xml:space="preserve">водительности скважин. Порядок проведения работ по закачке </w:t>
      </w:r>
      <w:proofErr w:type="spellStart"/>
      <w:r w:rsidRPr="00793D20">
        <w:t>химреагентов</w:t>
      </w:r>
      <w:proofErr w:type="spellEnd"/>
      <w:r w:rsidRPr="00793D20">
        <w:t xml:space="preserve"> и нагнетанию дио</w:t>
      </w:r>
      <w:r w:rsidRPr="00793D20">
        <w:t>к</w:t>
      </w:r>
      <w:r w:rsidRPr="00793D20">
        <w:t>сида углерода. Требования по обеспечению безопасности процессов внутрипластового горения, тепловой обработки, обработки горячими нефтепродуктами, обработки забойными электронагр</w:t>
      </w:r>
      <w:r w:rsidRPr="00793D20">
        <w:t>е</w:t>
      </w:r>
      <w:r w:rsidRPr="00793D20">
        <w:t xml:space="preserve">вателями, </w:t>
      </w:r>
      <w:proofErr w:type="spellStart"/>
      <w:r w:rsidRPr="00793D20">
        <w:t>термогазохимической</w:t>
      </w:r>
      <w:proofErr w:type="spellEnd"/>
      <w:r w:rsidRPr="00793D20">
        <w:t xml:space="preserve"> обработки. Требования по проведению гидравлического разрыва пласта и </w:t>
      </w:r>
      <w:proofErr w:type="spellStart"/>
      <w:r w:rsidRPr="00793D20">
        <w:t>депарафинизации</w:t>
      </w:r>
      <w:proofErr w:type="spellEnd"/>
      <w:r w:rsidRPr="00793D20">
        <w:t xml:space="preserve"> скважин, труб и оборудования.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Технологические требования при эксплуатации объектов сбора, подготовки, хранения и транспорта нефти и газа. Требования к установкам и оборудованию для сбора и подготовки нефти, газа и конденсата. Эксплуатация установок подготовки нефти, электрообессоливающих установок УПН, нагревательных печей УПН, печей с панельными горелками и форсунками УПН. Эксплу</w:t>
      </w:r>
      <w:r w:rsidRPr="00793D20">
        <w:t>а</w:t>
      </w:r>
      <w:r w:rsidRPr="00793D20">
        <w:t>тация установок комплексной подготовки газа (групповые и газосборные пункты). Эксплуатация насосного оборудования, компрессорного оборудования. Дополнительные требования к эксплу</w:t>
      </w:r>
      <w:r w:rsidRPr="00793D20">
        <w:t>а</w:t>
      </w:r>
      <w:r w:rsidRPr="00793D20">
        <w:t>тации установок низкотемпературной сепарации газа, при добыче и хранении природного газа. Эксплуатация электростанций с газотурбинным приводом. Химические лаборатории. Эксплуат</w:t>
      </w:r>
      <w:r w:rsidRPr="00793D20">
        <w:t>а</w:t>
      </w:r>
      <w:r w:rsidRPr="00793D20">
        <w:t>ция сливоналивных эстакад, промысловых трубопроводов, резервуаров, емкостей для хранения сжиженных газов и нестабильного конденсата, системы утилизации промышленных стоков.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lastRenderedPageBreak/>
        <w:t>Допуск персонала, обслуживающего оборудование, аппараты, резервуары, промысловые трубопроводы, объекты нефтяной и газовой промышленности. Требования безопасности по пр</w:t>
      </w:r>
      <w:r w:rsidRPr="00793D20">
        <w:t>о</w:t>
      </w:r>
      <w:r w:rsidRPr="00793D20">
        <w:t xml:space="preserve">ведению работ в замкнутом пространстве, при чистке аппаратов. Общие правила безопасности при ремонтных работах. Требования по проведению ремонтных работ насосов, печей, подогревателей, </w:t>
      </w:r>
      <w:proofErr w:type="spellStart"/>
      <w:r w:rsidRPr="00793D20">
        <w:t>электродегидратов</w:t>
      </w:r>
      <w:proofErr w:type="spellEnd"/>
      <w:r w:rsidRPr="00793D20">
        <w:t xml:space="preserve"> и технологических трубопроводов. Порядок проведения работ по установке заглушек.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Порядок ликвидации скважин. Порядок консервации скважин. Дополнительные требования к ликвидации и консервации скважин на месторождениях с высоким содержанием сернистого вод</w:t>
      </w:r>
      <w:r w:rsidRPr="00793D20">
        <w:t>о</w:t>
      </w:r>
      <w:r w:rsidRPr="00793D20">
        <w:t>рода (более 6%).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18.3. Безопасная эксплуатация магистральных нефтепроводов и газопроводов.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Общие положения по безопасности магистральных нефтепроводов и газопроводов. Промы</w:t>
      </w:r>
      <w:r w:rsidRPr="00793D20">
        <w:t>ш</w:t>
      </w:r>
      <w:r w:rsidRPr="00793D20">
        <w:t>ленная безопасность. Применение технических устройств на магистральных трубопроводах. Те</w:t>
      </w:r>
      <w:r w:rsidRPr="00793D20">
        <w:t>х</w:t>
      </w:r>
      <w:r w:rsidRPr="00793D20">
        <w:t>ническая и нормативная документация. Квалификационные требования к персоналу. Объекты м</w:t>
      </w:r>
      <w:r w:rsidRPr="00793D20">
        <w:t>а</w:t>
      </w:r>
      <w:r w:rsidRPr="00793D20">
        <w:t>гистральных нефтепроводов. Линейные сооружения. Площадочные сооружения. Приемка в эк</w:t>
      </w:r>
      <w:r w:rsidRPr="00793D20">
        <w:t>с</w:t>
      </w:r>
      <w:r w:rsidRPr="00793D20">
        <w:t>плуатацию. Охрана магистральных трубопроводов. Санитарно-защитные зоны. Охрана окружа</w:t>
      </w:r>
      <w:r w:rsidRPr="00793D20">
        <w:t>ю</w:t>
      </w:r>
      <w:r w:rsidRPr="00793D20">
        <w:t>щей среды. Классификация аварий. Аварийная утечка. Информация об авариях и аварийных уте</w:t>
      </w:r>
      <w:r w:rsidRPr="00793D20">
        <w:t>ч</w:t>
      </w:r>
      <w:r w:rsidRPr="00793D20">
        <w:t>ках. Требования по предупреждению и ликвидации аварий на магистральных нефтепроводах и г</w:t>
      </w:r>
      <w:r w:rsidRPr="00793D20">
        <w:t>а</w:t>
      </w:r>
      <w:r w:rsidRPr="00793D20">
        <w:t>зопроводах. План ликвидации аварий и аварийных разливов нефти и нефтепродуктов. Анализ ри</w:t>
      </w:r>
      <w:r w:rsidRPr="00793D20">
        <w:t>с</w:t>
      </w:r>
      <w:r w:rsidRPr="00793D20">
        <w:t>ка аварий на опасных производственных объектах магистральных трубопроводов. Консервация и ликвидация опасных производственных объектов магистральных трубопроводов.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Техническое обслуживание линейной части магистральных нефтепроводов и газопроводов. Ведение технологических процессов. Режимы перекачки в особых условиях. Технические сре</w:t>
      </w:r>
      <w:r w:rsidRPr="00793D20">
        <w:t>д</w:t>
      </w:r>
      <w:r w:rsidRPr="00793D20">
        <w:t>ства и устройства. Система управления технологическими процессами. Техническое обслужив</w:t>
      </w:r>
      <w:r w:rsidRPr="00793D20">
        <w:t>а</w:t>
      </w:r>
      <w:r w:rsidRPr="00793D20">
        <w:t>ние нефтеперекачивающих станций, резервуарных парков, сливо-наливных терминалов, эстакад. Водоснабжение магистральных нефтепроводов и газопроводов. Обеспечение безопасного фун</w:t>
      </w:r>
      <w:r w:rsidRPr="00793D20">
        <w:t>к</w:t>
      </w:r>
      <w:r w:rsidRPr="00793D20">
        <w:t xml:space="preserve">ционирования объектов магистральных нефтепроводов и газопроводов. Электроснабжение. </w:t>
      </w:r>
      <w:proofErr w:type="spellStart"/>
      <w:r w:rsidRPr="00793D20">
        <w:t>Мо</w:t>
      </w:r>
      <w:r w:rsidRPr="00793D20">
        <w:t>л</w:t>
      </w:r>
      <w:r w:rsidRPr="00793D20">
        <w:t>ниезащита</w:t>
      </w:r>
      <w:proofErr w:type="spellEnd"/>
      <w:r w:rsidRPr="00793D20">
        <w:t>, защита от статического электричества. Электрохимическая защита.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Общие требования к проведению диагностических работ. Диагностирование линейной части и площадочных сооружений магистральных нефтепроводов и газопроводов. Диагностирование оборудования нефтеперекачивающих станций и резервуарных парков. Ремонтные работы на л</w:t>
      </w:r>
      <w:r w:rsidRPr="00793D20">
        <w:t>и</w:t>
      </w:r>
      <w:r w:rsidRPr="00793D20">
        <w:t>нейной части магистральных нефтепроводов и газопроводов. Ремонтные работы на оборудовании нефтеперекачивающих станций и резервуарных парков. Требования промышленной безопасности при строительстве, реконструкции, техническом перевооружении и капитальном ремонте опасных производственных объектов магистральных трубопроводов. Требования к производству сваро</w:t>
      </w:r>
      <w:r w:rsidRPr="00793D20">
        <w:t>ч</w:t>
      </w:r>
      <w:r w:rsidRPr="00793D20">
        <w:t>ных работ.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18.4. Ремонт, проектирование и пусконаладочные работы на опасных производственных об</w:t>
      </w:r>
      <w:r w:rsidRPr="00793D20">
        <w:t>ъ</w:t>
      </w:r>
      <w:r w:rsidRPr="00793D20">
        <w:t xml:space="preserve">ектах </w:t>
      </w:r>
      <w:proofErr w:type="spellStart"/>
      <w:r w:rsidRPr="00793D20">
        <w:t>нефтегазодобычи</w:t>
      </w:r>
      <w:proofErr w:type="spellEnd"/>
      <w:r w:rsidRPr="00793D20">
        <w:t>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Планирование обследования организаций, производящих работы по текущему, капитальному ремонту и реконструкции нефтяных и газовых скважин.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Требования к строительным и вышкомонтажным работам, буровым установкам. Требования безопасности при бурении скважин.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Требования к организациям, эксплуатирующим опасные производственные объекты. Прое</w:t>
      </w:r>
      <w:r w:rsidRPr="00793D20">
        <w:t>к</w:t>
      </w:r>
      <w:r w:rsidRPr="00793D20">
        <w:t>тирование обустройства нефтяных, газовых и газоконденсатных месторождений. Профилактич</w:t>
      </w:r>
      <w:r w:rsidRPr="00793D20">
        <w:t>е</w:t>
      </w:r>
      <w:r w:rsidRPr="00793D20">
        <w:t>ское обслуживание и ремонт оборудования, аппаратов, резервуаров, промысловых трубопроводов.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lastRenderedPageBreak/>
        <w:t>Требования к эксплуатирующим организациям, планированию, проектированию, технич</w:t>
      </w:r>
      <w:r w:rsidRPr="00793D20">
        <w:t>е</w:t>
      </w:r>
      <w:r w:rsidRPr="00793D20">
        <w:t>ским устройствам. Подготовительные и монтажные работы. Ведение работ по ремонту, реко</w:t>
      </w:r>
      <w:r w:rsidRPr="00793D20">
        <w:t>н</w:t>
      </w:r>
      <w:r w:rsidRPr="00793D20">
        <w:t>струкции скважин.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18.5. Бурение нефтяных и газовых скважин.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Требования к проектированию конструкций и строительству скважин. Освоение и эксплу</w:t>
      </w:r>
      <w:r w:rsidRPr="00793D20">
        <w:t>а</w:t>
      </w:r>
      <w:r w:rsidRPr="00793D20">
        <w:t>тация скважин на кусте. Основные требования при производстве вышкомонтажных работ. Выбор буровой установки в рамках рабочего проекта. Требования к техническим устройствам и инстр</w:t>
      </w:r>
      <w:r w:rsidRPr="00793D20">
        <w:t>у</w:t>
      </w:r>
      <w:r w:rsidRPr="00793D20">
        <w:t>менту. Требования к эксплуатации оборудования, механизмов и инструмента. Требования к пр</w:t>
      </w:r>
      <w:r w:rsidRPr="00793D20">
        <w:t>о</w:t>
      </w:r>
      <w:r w:rsidRPr="00793D20">
        <w:t>ектам на строительство горизонтальных скважин. Выбор конструкции горизонтальных скважин, расчет обсадных колонн и выбор резьбовых соединений и герметизирующих средств. Дополн</w:t>
      </w:r>
      <w:r w:rsidRPr="00793D20">
        <w:t>и</w:t>
      </w:r>
      <w:r w:rsidRPr="00793D20">
        <w:t>тельные требования по строительству скважин в зонах многолетнемерзлых пород. Порядок орг</w:t>
      </w:r>
      <w:r w:rsidRPr="00793D20">
        <w:t>а</w:t>
      </w:r>
      <w:r w:rsidRPr="00793D20">
        <w:t>низации безопасного производства работ на кустовой площадке. Дополнительные требования при кустовом строительстве скважин.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 xml:space="preserve">Требования по проведению процесса проходки ствола скважины. Требования безопасности по ведению </w:t>
      </w:r>
      <w:proofErr w:type="spellStart"/>
      <w:proofErr w:type="gramStart"/>
      <w:r w:rsidRPr="00793D20">
        <w:t>спуско</w:t>
      </w:r>
      <w:proofErr w:type="spellEnd"/>
      <w:r w:rsidRPr="00793D20">
        <w:t>-подъемных</w:t>
      </w:r>
      <w:proofErr w:type="gramEnd"/>
      <w:r w:rsidRPr="00793D20">
        <w:t xml:space="preserve"> операций. Требования по проведению процесса крепления ствола скважины. Порядок проведения испытания крепи скважин на герметичность. Монтаж и эксплу</w:t>
      </w:r>
      <w:r w:rsidRPr="00793D20">
        <w:t>а</w:t>
      </w:r>
      <w:r w:rsidRPr="00793D20">
        <w:t xml:space="preserve">тация противовыбросового оборудования. Основные требования по предупреждению </w:t>
      </w:r>
      <w:proofErr w:type="spellStart"/>
      <w:r w:rsidRPr="00793D20">
        <w:t>газонефт</w:t>
      </w:r>
      <w:r w:rsidRPr="00793D20">
        <w:t>е</w:t>
      </w:r>
      <w:r w:rsidRPr="00793D20">
        <w:t>водопроявлений</w:t>
      </w:r>
      <w:proofErr w:type="spellEnd"/>
      <w:r w:rsidRPr="00793D20">
        <w:t xml:space="preserve"> и открытого фонтанирования скважин. Требования к работам по освоению и и</w:t>
      </w:r>
      <w:r w:rsidRPr="00793D20">
        <w:t>с</w:t>
      </w:r>
      <w:r w:rsidRPr="00793D20">
        <w:t>пытанию законченных бурением скважин.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18.6. Требования к производству сварочных работ на опасных производственных объектах.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D20">
        <w:rPr>
          <w:b/>
          <w:bCs/>
        </w:rPr>
        <w:t>VIII. Организационно-педагогические условия реализации ДПП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 xml:space="preserve">19. </w:t>
      </w:r>
      <w:r w:rsidR="00E43851" w:rsidRPr="00793D20">
        <w:t>В организации обеспечено: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наличие на праве собственности или ином законном основании зданий, строений, сооруж</w:t>
      </w:r>
      <w:r w:rsidRPr="00793D20">
        <w:t>е</w:t>
      </w:r>
      <w:r w:rsidRPr="00793D20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наличие материально-технического обеспечения образовательной деятельности, оборудов</w:t>
      </w:r>
      <w:r w:rsidRPr="00793D20">
        <w:t>а</w:t>
      </w:r>
      <w:r w:rsidRPr="00793D20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793D20">
        <w:t>а</w:t>
      </w:r>
      <w:r w:rsidRPr="00793D20">
        <w:t>гается использовать для осуществления образовательной деятельности;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93D20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наличие условий для функционирования электронной информационно-образовательной ср</w:t>
      </w:r>
      <w:r w:rsidRPr="00793D20">
        <w:t>е</w:t>
      </w:r>
      <w:r w:rsidRPr="00793D20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793D20">
        <w:t>т</w:t>
      </w:r>
      <w:r w:rsidRPr="00793D20">
        <w:t xml:space="preserve">ветствующих технологических средств и обеспечивающей освоение </w:t>
      </w:r>
      <w:proofErr w:type="gramStart"/>
      <w:r w:rsidRPr="00793D20">
        <w:t>обучающимися</w:t>
      </w:r>
      <w:proofErr w:type="gramEnd"/>
      <w:r w:rsidRPr="00793D20">
        <w:t xml:space="preserve"> независимо от их местонахождения образовательных программ в полном объеме;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lastRenderedPageBreak/>
        <w:t>наличие печатных и (или) электронных образовательных и информационных ресурсов по р</w:t>
      </w:r>
      <w:r w:rsidRPr="00793D20">
        <w:t>е</w:t>
      </w:r>
      <w:r w:rsidRPr="00793D20">
        <w:t>ализуемым в соответствии с лицензией образовательным программам, соответствующих требов</w:t>
      </w:r>
      <w:r w:rsidRPr="00793D20">
        <w:t>а</w:t>
      </w:r>
      <w:r w:rsidRPr="00793D20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793D20">
        <w:t>ю</w:t>
      </w:r>
      <w:r w:rsidRPr="00793D20">
        <w:t>щих стаж работы, необходимый для осуществления образовательной деятельности по реализу</w:t>
      </w:r>
      <w:r w:rsidRPr="00793D20">
        <w:t>е</w:t>
      </w:r>
      <w:r w:rsidRPr="00793D20">
        <w:t>мым образовательным программам;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неразглашение персональных данных слушателей третьим лицам при обработке персонал</w:t>
      </w:r>
      <w:r w:rsidRPr="00793D20">
        <w:t>ь</w:t>
      </w:r>
      <w:r w:rsidRPr="00793D20">
        <w:t>ных данных;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наличие лицензии на осуществление образовательной деятельности по реализации дополн</w:t>
      </w:r>
      <w:r w:rsidRPr="00793D20">
        <w:t>и</w:t>
      </w:r>
      <w:r w:rsidRPr="00793D20">
        <w:t>тельных профессиональных программ.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2</w:t>
      </w:r>
      <w:r w:rsidR="00E43851" w:rsidRPr="00793D20">
        <w:t>0</w:t>
      </w:r>
      <w:r w:rsidRPr="00793D20">
        <w:t>. Реализация ДПП обеспечивается научно-педагогическими кадрами образовательной о</w:t>
      </w:r>
      <w:r w:rsidRPr="00793D20">
        <w:t>р</w:t>
      </w:r>
      <w:r w:rsidRPr="00793D20">
        <w:t>ганизации (организации, осуществляющей образовательную деятельность), допустимо привлеч</w:t>
      </w:r>
      <w:r w:rsidRPr="00793D20">
        <w:t>е</w:t>
      </w:r>
      <w:r w:rsidRPr="00793D20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793D20">
        <w:t>о</w:t>
      </w:r>
      <w:r w:rsidRPr="00793D20">
        <w:t>давателей ведущих российских и иностранных образовательных и научных организаций.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93D20">
        <w:rPr>
          <w:b/>
          <w:bCs/>
        </w:rPr>
        <w:t>IX. Формы аттестации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793D2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793D20">
        <w:t>2</w:t>
      </w:r>
      <w:r w:rsidR="001A62AE" w:rsidRPr="00793D20">
        <w:t>1</w:t>
      </w:r>
      <w:r w:rsidRPr="00793D20">
        <w:t xml:space="preserve">. </w:t>
      </w:r>
      <w:r w:rsidR="00E43851" w:rsidRPr="00793D20">
        <w:t>Освоение ДПП завершается итоговой аттестацией слушателей в форме зачета.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2</w:t>
      </w:r>
      <w:r w:rsidR="001A62AE" w:rsidRPr="00793D20">
        <w:t>2</w:t>
      </w:r>
      <w:r w:rsidRPr="00793D20">
        <w:t>. Лицам, успешно освоившим ДПП и прошедшим итоговую аттестацию, выдается удост</w:t>
      </w:r>
      <w:r w:rsidRPr="00793D20">
        <w:t>о</w:t>
      </w:r>
      <w:r w:rsidRPr="00793D20">
        <w:t>верение о повышении квалификации.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93D20">
        <w:t>2</w:t>
      </w:r>
      <w:r w:rsidR="001A62AE" w:rsidRPr="00793D20">
        <w:t>3</w:t>
      </w:r>
      <w:r w:rsidRPr="00793D20">
        <w:t xml:space="preserve">. </w:t>
      </w:r>
      <w:proofErr w:type="gramStart"/>
      <w:r w:rsidRPr="00793D20">
        <w:t xml:space="preserve">В соответствии с </w:t>
      </w:r>
      <w:hyperlink r:id="rId13" w:history="1">
        <w:r w:rsidRPr="00793D20">
          <w:rPr>
            <w:color w:val="0000FF"/>
          </w:rPr>
          <w:t>пунктом 12 статьи 60</w:t>
        </w:r>
      </w:hyperlink>
      <w:r w:rsidRPr="00793D20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793D20">
        <w:t>в</w:t>
      </w:r>
      <w:r w:rsidRPr="00793D20">
        <w:t>шим часть ДПП и (или) отчисленным из образовательной организации (организации, осуществл</w:t>
      </w:r>
      <w:r w:rsidRPr="00793D20">
        <w:t>я</w:t>
      </w:r>
      <w:r w:rsidRPr="00793D20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793D20">
        <w:t xml:space="preserve"> </w:t>
      </w:r>
      <w:proofErr w:type="gramStart"/>
      <w:r w:rsidRPr="00793D20">
        <w:t>устанавливаемому</w:t>
      </w:r>
      <w:proofErr w:type="gramEnd"/>
      <w:r w:rsidRPr="00793D20">
        <w:t xml:space="preserve"> организацией.</w:t>
      </w:r>
    </w:p>
    <w:p w:rsidR="00935D60" w:rsidRPr="00793D20" w:rsidRDefault="00935D60" w:rsidP="00935D60">
      <w:pPr>
        <w:widowControl w:val="0"/>
        <w:autoSpaceDE w:val="0"/>
        <w:autoSpaceDN w:val="0"/>
        <w:adjustRightInd w:val="0"/>
        <w:jc w:val="both"/>
      </w:pPr>
    </w:p>
    <w:bookmarkEnd w:id="0"/>
    <w:bookmarkEnd w:id="1"/>
    <w:p w:rsidR="000A096E" w:rsidRPr="00793D20" w:rsidRDefault="000A096E" w:rsidP="000A096E">
      <w:pPr>
        <w:suppressAutoHyphens/>
        <w:jc w:val="center"/>
        <w:rPr>
          <w:b/>
        </w:rPr>
      </w:pPr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0A096E" w:rsidRPr="00793D20" w:rsidRDefault="000A096E" w:rsidP="000A096E">
      <w:pPr>
        <w:suppressAutoHyphens/>
        <w:jc w:val="center"/>
        <w:rPr>
          <w:b/>
        </w:rPr>
      </w:pPr>
    </w:p>
    <w:p w:rsidR="000A096E" w:rsidRPr="00793D20" w:rsidRDefault="000A096E" w:rsidP="000A096E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0A096E" w:rsidRPr="00793D20" w:rsidRDefault="000A096E" w:rsidP="000A096E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0A096E" w:rsidRPr="00793D20" w:rsidRDefault="000A096E" w:rsidP="000A096E">
      <w:pPr>
        <w:suppressAutoHyphens/>
        <w:jc w:val="both"/>
      </w:pPr>
      <w:r w:rsidRPr="00793D20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0A096E" w:rsidRPr="00793D20" w:rsidRDefault="000A096E" w:rsidP="000A096E">
      <w:pPr>
        <w:suppressAutoHyphens/>
        <w:jc w:val="both"/>
      </w:pPr>
      <w:r w:rsidRPr="00793D20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0A096E" w:rsidRPr="00793D20" w:rsidRDefault="000A096E" w:rsidP="000A096E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0A096E" w:rsidRPr="00793D20" w:rsidRDefault="000A096E" w:rsidP="000A096E">
      <w:pPr>
        <w:suppressAutoHyphens/>
        <w:jc w:val="both"/>
      </w:pPr>
      <w:r w:rsidRPr="00793D20">
        <w:lastRenderedPageBreak/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0A096E" w:rsidRPr="00793D20" w:rsidRDefault="000A096E" w:rsidP="000A096E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0A096E" w:rsidRPr="00793D20" w:rsidRDefault="000A096E" w:rsidP="000A096E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0A096E" w:rsidRPr="00793D20" w:rsidRDefault="000A096E" w:rsidP="000A096E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0A096E" w:rsidRPr="00793D20" w:rsidRDefault="000A096E" w:rsidP="000A096E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0A096E" w:rsidRPr="00793D20" w:rsidRDefault="000A096E" w:rsidP="000A096E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0A096E" w:rsidRPr="00793D20" w:rsidRDefault="000A096E" w:rsidP="000A096E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0A096E" w:rsidRPr="00793D20" w:rsidRDefault="000A096E" w:rsidP="000A096E">
      <w:pPr>
        <w:suppressAutoHyphens/>
        <w:jc w:val="both"/>
      </w:pPr>
      <w:r w:rsidRPr="00793D20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0A096E" w:rsidRPr="00793D20" w:rsidRDefault="000A096E" w:rsidP="000A096E">
      <w:pPr>
        <w:suppressAutoHyphens/>
        <w:jc w:val="both"/>
      </w:pPr>
      <w:r w:rsidRPr="00793D20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0A096E" w:rsidRPr="00793D20" w:rsidRDefault="000A096E" w:rsidP="000A096E">
      <w:pPr>
        <w:suppressAutoHyphens/>
        <w:jc w:val="both"/>
      </w:pPr>
      <w:r w:rsidRPr="00793D20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0A096E" w:rsidRPr="00793D20" w:rsidRDefault="000A096E" w:rsidP="000A096E">
      <w:pPr>
        <w:suppressAutoHyphens/>
        <w:jc w:val="both"/>
      </w:pPr>
      <w:r w:rsidRPr="00793D20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0A096E" w:rsidRPr="00793D20" w:rsidRDefault="000A096E" w:rsidP="000A096E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0A096E" w:rsidRPr="00793D20" w:rsidRDefault="000A096E" w:rsidP="000A096E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0A096E" w:rsidRPr="00793D20" w:rsidRDefault="000A096E" w:rsidP="000A096E">
      <w:pPr>
        <w:suppressAutoHyphens/>
        <w:jc w:val="both"/>
      </w:pPr>
      <w:r w:rsidRPr="00793D20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0A096E" w:rsidRPr="00793D20" w:rsidRDefault="000A096E" w:rsidP="000A096E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0A096E" w:rsidRPr="00793D20" w:rsidRDefault="000A096E" w:rsidP="000A096E">
      <w:pPr>
        <w:suppressAutoHyphens/>
        <w:jc w:val="both"/>
      </w:pPr>
      <w:r w:rsidRPr="00793D20">
        <w:t xml:space="preserve"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</w:t>
      </w:r>
      <w:r w:rsidRPr="00793D20">
        <w:lastRenderedPageBreak/>
        <w:t>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0A096E" w:rsidRPr="00793D20" w:rsidRDefault="000A096E" w:rsidP="000A096E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0A096E" w:rsidRPr="00793D20" w:rsidRDefault="000A096E" w:rsidP="000A096E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0A096E" w:rsidRPr="00793D20" w:rsidRDefault="000A096E" w:rsidP="000A096E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0A096E" w:rsidRPr="00793D20" w:rsidRDefault="000A096E" w:rsidP="000A096E">
      <w:pPr>
        <w:suppressAutoHyphens/>
        <w:jc w:val="both"/>
      </w:pPr>
      <w:r w:rsidRPr="00793D20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0A096E" w:rsidRPr="00793D20" w:rsidRDefault="000A096E" w:rsidP="000A096E">
      <w:pPr>
        <w:suppressAutoHyphens/>
        <w:jc w:val="both"/>
      </w:pPr>
      <w:r w:rsidRPr="00793D20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0A096E" w:rsidRPr="00793D20" w:rsidRDefault="000A096E" w:rsidP="000A096E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0A096E" w:rsidRPr="00793D20" w:rsidRDefault="000A096E" w:rsidP="000A096E">
      <w:pPr>
        <w:suppressAutoHyphens/>
        <w:jc w:val="both"/>
      </w:pPr>
      <w:r w:rsidRPr="00793D20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0A096E" w:rsidRPr="00793D20" w:rsidRDefault="000A096E" w:rsidP="000A096E">
      <w:pPr>
        <w:suppressAutoHyphens/>
        <w:jc w:val="both"/>
      </w:pPr>
      <w:r w:rsidRPr="00793D20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0A096E" w:rsidRPr="00793D20" w:rsidRDefault="000A096E" w:rsidP="000A096E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0A096E" w:rsidRPr="00793D20" w:rsidRDefault="000A096E" w:rsidP="000A096E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0A096E" w:rsidRPr="00793D20" w:rsidRDefault="000A096E" w:rsidP="000A096E">
      <w:pPr>
        <w:suppressAutoHyphens/>
        <w:jc w:val="both"/>
      </w:pPr>
      <w:r w:rsidRPr="00793D20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0A096E" w:rsidRPr="00793D20" w:rsidRDefault="000A096E" w:rsidP="000A096E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0A096E" w:rsidRPr="00793D20" w:rsidRDefault="000A096E" w:rsidP="000A096E">
      <w:pPr>
        <w:suppressAutoHyphens/>
        <w:jc w:val="both"/>
      </w:pPr>
      <w:r w:rsidRPr="00793D20">
        <w:lastRenderedPageBreak/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0A096E" w:rsidRPr="00793D20" w:rsidRDefault="000A096E" w:rsidP="000A096E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0A096E" w:rsidRPr="00793D20" w:rsidRDefault="000A096E" w:rsidP="000A096E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0A096E" w:rsidRPr="00793D20" w:rsidRDefault="000A096E" w:rsidP="000A096E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0A096E" w:rsidRPr="00793D20" w:rsidRDefault="000A096E" w:rsidP="000A096E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0A096E" w:rsidRPr="00793D20" w:rsidRDefault="000A096E" w:rsidP="000A096E">
      <w:pPr>
        <w:suppressAutoHyphens/>
        <w:jc w:val="both"/>
      </w:pPr>
      <w:r w:rsidRPr="00793D20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0A096E" w:rsidRPr="00793D20" w:rsidRDefault="000A096E" w:rsidP="000A096E">
      <w:pPr>
        <w:suppressAutoHyphens/>
        <w:jc w:val="both"/>
      </w:pPr>
      <w:r w:rsidRPr="00793D20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0A096E" w:rsidRPr="00793D20" w:rsidRDefault="000A096E" w:rsidP="000A096E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0A096E" w:rsidRPr="00793D20" w:rsidRDefault="000A096E" w:rsidP="000A096E">
      <w:pPr>
        <w:suppressAutoHyphens/>
        <w:jc w:val="both"/>
      </w:pPr>
      <w:r w:rsidRPr="00793D20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793D20" w:rsidRDefault="00B55278" w:rsidP="000A096E">
      <w:pPr>
        <w:suppressAutoHyphens/>
        <w:jc w:val="center"/>
      </w:pPr>
    </w:p>
    <w:sectPr w:rsidR="00B55278" w:rsidRPr="00793D20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38" w:rsidRDefault="00400F38">
      <w:r>
        <w:separator/>
      </w:r>
    </w:p>
  </w:endnote>
  <w:endnote w:type="continuationSeparator" w:id="0">
    <w:p w:rsidR="00400F38" w:rsidRDefault="0040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38" w:rsidRDefault="00400F38">
      <w:r>
        <w:separator/>
      </w:r>
    </w:p>
  </w:footnote>
  <w:footnote w:type="continuationSeparator" w:id="0">
    <w:p w:rsidR="00400F38" w:rsidRDefault="0040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78" w:rsidRDefault="00807878">
    <w:pPr>
      <w:pStyle w:val="a4"/>
      <w:jc w:val="both"/>
      <w:rPr>
        <w:lang w:val="en-US"/>
      </w:rPr>
    </w:pPr>
  </w:p>
  <w:p w:rsidR="00807878" w:rsidRDefault="0080787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807878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07878" w:rsidRPr="00296178" w:rsidRDefault="00807878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807878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7878" w:rsidRDefault="00807878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7878" w:rsidRPr="00FB6623" w:rsidRDefault="00807878" w:rsidP="00FB6623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t xml:space="preserve"> </w:t>
          </w:r>
          <w:r>
            <w:rPr>
              <w:b/>
            </w:rPr>
            <w:t>повышения квалификации</w:t>
          </w:r>
        </w:p>
        <w:p w:rsidR="00807878" w:rsidRDefault="00807878" w:rsidP="00FB6623">
          <w:pPr>
            <w:pStyle w:val="a4"/>
            <w:jc w:val="center"/>
            <w:rPr>
              <w:b/>
            </w:rPr>
          </w:pPr>
          <w:r w:rsidRPr="00FB6623">
            <w:rPr>
              <w:b/>
            </w:rPr>
            <w:t>"</w:t>
          </w:r>
          <w:r>
            <w:rPr>
              <w:b/>
            </w:rPr>
            <w:t>Т</w:t>
          </w:r>
          <w:r w:rsidRPr="00FB6623">
            <w:rPr>
              <w:b/>
            </w:rPr>
            <w:t>ребования промышленной безопасности в нефтяной и газовой промышленности"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7878" w:rsidRDefault="00807878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AA0BFF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807878" w:rsidRDefault="008078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807878">
      <w:trPr>
        <w:trHeight w:val="410"/>
      </w:trPr>
      <w:tc>
        <w:tcPr>
          <w:tcW w:w="9639" w:type="dxa"/>
          <w:gridSpan w:val="3"/>
        </w:tcPr>
        <w:p w:rsidR="00807878" w:rsidRDefault="00807878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807878">
      <w:tc>
        <w:tcPr>
          <w:tcW w:w="2268" w:type="dxa"/>
        </w:tcPr>
        <w:p w:rsidR="00807878" w:rsidRDefault="00807878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807878" w:rsidRDefault="00807878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807878" w:rsidRDefault="00807878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807878" w:rsidRDefault="00807878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807878" w:rsidRDefault="00807878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807878" w:rsidRDefault="00807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096E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62AE"/>
    <w:rsid w:val="001A74F5"/>
    <w:rsid w:val="001B10DF"/>
    <w:rsid w:val="001B2480"/>
    <w:rsid w:val="001B3077"/>
    <w:rsid w:val="001B4BC4"/>
    <w:rsid w:val="001B7C6E"/>
    <w:rsid w:val="001C00A8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C7F27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0F38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93D20"/>
    <w:rsid w:val="007A693A"/>
    <w:rsid w:val="007B0D18"/>
    <w:rsid w:val="007C08CE"/>
    <w:rsid w:val="007C2670"/>
    <w:rsid w:val="007C440B"/>
    <w:rsid w:val="007C533F"/>
    <w:rsid w:val="007C7F31"/>
    <w:rsid w:val="007D0F55"/>
    <w:rsid w:val="007D1B4B"/>
    <w:rsid w:val="007D2048"/>
    <w:rsid w:val="007D26B4"/>
    <w:rsid w:val="007E1370"/>
    <w:rsid w:val="007E153A"/>
    <w:rsid w:val="007E4882"/>
    <w:rsid w:val="007F783D"/>
    <w:rsid w:val="008067C3"/>
    <w:rsid w:val="00807878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8F44BF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35D60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0BFF"/>
    <w:rsid w:val="00AA12F5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0114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229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1B7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97B13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1780"/>
    <w:rsid w:val="00D643B3"/>
    <w:rsid w:val="00D64B13"/>
    <w:rsid w:val="00D6755A"/>
    <w:rsid w:val="00D7115C"/>
    <w:rsid w:val="00D72B99"/>
    <w:rsid w:val="00D75512"/>
    <w:rsid w:val="00D81133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851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1DB8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623"/>
    <w:rsid w:val="00FB68A8"/>
    <w:rsid w:val="00FB6BD4"/>
    <w:rsid w:val="00FC34E9"/>
    <w:rsid w:val="00FC49C3"/>
    <w:rsid w:val="00FC5AEE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table" w:customStyle="1" w:styleId="16">
    <w:name w:val="Сетка таблицы1"/>
    <w:basedOn w:val="a1"/>
    <w:uiPriority w:val="39"/>
    <w:rsid w:val="00BB1B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table" w:customStyle="1" w:styleId="16">
    <w:name w:val="Сетка таблицы1"/>
    <w:basedOn w:val="a1"/>
    <w:uiPriority w:val="39"/>
    <w:rsid w:val="00BB1B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92817&amp;date=27.01.2021&amp;demo=1&amp;dst=100013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0C28-C027-40B1-9096-98DF1371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14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227</cp:revision>
  <cp:lastPrinted>2020-10-23T07:29:00Z</cp:lastPrinted>
  <dcterms:created xsi:type="dcterms:W3CDTF">2019-10-09T09:00:00Z</dcterms:created>
  <dcterms:modified xsi:type="dcterms:W3CDTF">2021-03-15T12:18:00Z</dcterms:modified>
</cp:coreProperties>
</file>